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BB39">
      <w:pPr>
        <w:rPr>
          <w:rFonts w:ascii="仿宋" w:hAnsi="仿宋" w:eastAsia="仿宋" w:cs="宋体-18030"/>
          <w:b/>
          <w:sz w:val="30"/>
          <w:szCs w:val="30"/>
        </w:rPr>
      </w:pPr>
      <w:r>
        <w:rPr>
          <w:rFonts w:hint="eastAsia" w:ascii="仿宋" w:hAnsi="仿宋" w:eastAsia="仿宋" w:cs="宋体-18030"/>
          <w:b/>
          <w:sz w:val="30"/>
          <w:szCs w:val="30"/>
        </w:rPr>
        <w:t>附件1：小额医疗设备或器械目录表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85"/>
        <w:gridCol w:w="6704"/>
      </w:tblGrid>
      <w:tr w14:paraId="07D6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0" w:type="dxa"/>
            <w:vAlign w:val="center"/>
          </w:tcPr>
          <w:p w14:paraId="57CD9E6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40"/>
              </w:rPr>
            </w:pPr>
            <w:bookmarkStart w:id="0" w:name="_GoBack" w:colFirst="0" w:colLast="2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40"/>
              </w:rPr>
              <w:t>序号</w:t>
            </w:r>
          </w:p>
        </w:tc>
        <w:tc>
          <w:tcPr>
            <w:tcW w:w="2085" w:type="dxa"/>
            <w:vAlign w:val="center"/>
          </w:tcPr>
          <w:p w14:paraId="37C3540A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40"/>
              </w:rPr>
              <w:t>产品名称</w:t>
            </w:r>
          </w:p>
        </w:tc>
        <w:tc>
          <w:tcPr>
            <w:tcW w:w="6704" w:type="dxa"/>
            <w:vAlign w:val="center"/>
          </w:tcPr>
          <w:p w14:paraId="2EEF3E1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40"/>
              </w:rPr>
              <w:t>功能用途及要求</w:t>
            </w:r>
          </w:p>
        </w:tc>
      </w:tr>
      <w:bookmarkEnd w:id="0"/>
      <w:tr w14:paraId="0B8C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850" w:type="dxa"/>
            <w:vAlign w:val="center"/>
          </w:tcPr>
          <w:p w14:paraId="25C0D17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2085" w:type="dxa"/>
            <w:vAlign w:val="center"/>
          </w:tcPr>
          <w:p w14:paraId="3888E262">
            <w:pPr>
              <w:ind w:firstLine="480" w:firstLineChars="200"/>
              <w:jc w:val="both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血氧仪</w:t>
            </w:r>
          </w:p>
        </w:tc>
        <w:tc>
          <w:tcPr>
            <w:tcW w:w="6704" w:type="dxa"/>
            <w:vAlign w:val="center"/>
          </w:tcPr>
          <w:p w14:paraId="628F2AA6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  <w:t>适用于对患者的脉搏氧饱和度、脉率进行监测。</w:t>
            </w:r>
          </w:p>
        </w:tc>
      </w:tr>
      <w:tr w14:paraId="02D0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850" w:type="dxa"/>
            <w:vAlign w:val="center"/>
          </w:tcPr>
          <w:p w14:paraId="59A22A2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 w14:paraId="7F2C4771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特定电磁波治疗仪</w:t>
            </w:r>
          </w:p>
        </w:tc>
        <w:tc>
          <w:tcPr>
            <w:tcW w:w="6704" w:type="dxa"/>
            <w:vAlign w:val="center"/>
          </w:tcPr>
          <w:p w14:paraId="12B3B508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用于组织损伤、颈、肩、腰、腿等消炎和疼痛缓解，促进人体局部血液循环，缓解神经肌肉疼痛等。</w:t>
            </w:r>
          </w:p>
        </w:tc>
      </w:tr>
      <w:tr w14:paraId="5E37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850" w:type="dxa"/>
            <w:vAlign w:val="center"/>
          </w:tcPr>
          <w:p w14:paraId="621452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 w14:paraId="4972E303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复合脉冲导入治疗仪</w:t>
            </w:r>
          </w:p>
        </w:tc>
        <w:tc>
          <w:tcPr>
            <w:tcW w:w="6704" w:type="dxa"/>
            <w:vAlign w:val="center"/>
          </w:tcPr>
          <w:p w14:paraId="7CE6FDE2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用于颈椎病、腰间盘突出症、软组织损伤、肩周炎、慢性盆腔炎的治疗。对小儿肺炎及腹泻有辅助治疗作用。</w:t>
            </w:r>
          </w:p>
        </w:tc>
      </w:tr>
      <w:tr w14:paraId="2927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850" w:type="dxa"/>
            <w:vAlign w:val="center"/>
          </w:tcPr>
          <w:p w14:paraId="0F91D3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085" w:type="dxa"/>
            <w:vAlign w:val="center"/>
          </w:tcPr>
          <w:p w14:paraId="7D4D2CD4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轮椅</w:t>
            </w:r>
          </w:p>
        </w:tc>
        <w:tc>
          <w:tcPr>
            <w:tcW w:w="6704" w:type="dxa"/>
            <w:vAlign w:val="center"/>
          </w:tcPr>
          <w:p w14:paraId="17FF1A9B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用于转运患者</w:t>
            </w:r>
          </w:p>
        </w:tc>
      </w:tr>
      <w:tr w14:paraId="0F75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348776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2085" w:type="dxa"/>
            <w:vAlign w:val="center"/>
          </w:tcPr>
          <w:p w14:paraId="00D47CA1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中医定向透药治疗仪</w:t>
            </w:r>
          </w:p>
        </w:tc>
        <w:tc>
          <w:tcPr>
            <w:tcW w:w="6704" w:type="dxa"/>
            <w:vAlign w:val="center"/>
          </w:tcPr>
          <w:p w14:paraId="30751B92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适用于药物导入治疗。</w:t>
            </w:r>
          </w:p>
        </w:tc>
      </w:tr>
      <w:tr w14:paraId="20D0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18EE05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085" w:type="dxa"/>
            <w:vAlign w:val="center"/>
          </w:tcPr>
          <w:p w14:paraId="40F28FC5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壁式医用负压吸引器</w:t>
            </w:r>
          </w:p>
        </w:tc>
        <w:tc>
          <w:tcPr>
            <w:tcW w:w="6704" w:type="dxa"/>
            <w:vAlign w:val="center"/>
          </w:tcPr>
          <w:p w14:paraId="3F166EBB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用于对呼吸道、食道、外科手术等临床医疗中产生的废液如痰、血、脓的负压吸引</w:t>
            </w:r>
          </w:p>
        </w:tc>
      </w:tr>
      <w:tr w14:paraId="08CC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2C3B0C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2085" w:type="dxa"/>
            <w:vAlign w:val="center"/>
          </w:tcPr>
          <w:p w14:paraId="6F556588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电针治疗仪</w:t>
            </w:r>
          </w:p>
        </w:tc>
        <w:tc>
          <w:tcPr>
            <w:tcW w:w="6704" w:type="dxa"/>
            <w:vAlign w:val="center"/>
          </w:tcPr>
          <w:p w14:paraId="5AE64BD3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可用于颈椎病、肩周炎、颈肩综合征、腰肌劳损、腰椎间盘突出症、骨性关节炎、神经麻痹、痹症、周围性面神经炎恢复期的辅助治疗。</w:t>
            </w:r>
          </w:p>
        </w:tc>
      </w:tr>
      <w:tr w14:paraId="2917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52BD2B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2085" w:type="dxa"/>
            <w:vAlign w:val="center"/>
          </w:tcPr>
          <w:p w14:paraId="23E73379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中医封包综合治疗器</w:t>
            </w:r>
          </w:p>
        </w:tc>
        <w:tc>
          <w:tcPr>
            <w:tcW w:w="6704" w:type="dxa"/>
            <w:vAlign w:val="center"/>
          </w:tcPr>
          <w:p w14:paraId="2DE3918D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用于颈椎病、肩周炎、关节炎、腰椎间盘突出、外伤肿痛、腰肌劳损、胃脘疼痛、支气管咳喘等治疗与辅助治疗。</w:t>
            </w:r>
          </w:p>
        </w:tc>
      </w:tr>
      <w:tr w14:paraId="75C1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27198B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2085" w:type="dxa"/>
            <w:vAlign w:val="center"/>
          </w:tcPr>
          <w:p w14:paraId="20258983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ASB治疗车</w:t>
            </w:r>
          </w:p>
        </w:tc>
        <w:tc>
          <w:tcPr>
            <w:tcW w:w="6704" w:type="dxa"/>
            <w:vAlign w:val="center"/>
          </w:tcPr>
          <w:p w14:paraId="75E0244A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用于摆放器械或医疗用品。</w:t>
            </w:r>
          </w:p>
        </w:tc>
      </w:tr>
      <w:tr w14:paraId="0F7C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38FE2BC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2085" w:type="dxa"/>
            <w:vAlign w:val="center"/>
          </w:tcPr>
          <w:p w14:paraId="3B4A67AA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血压计（包含各规格）</w:t>
            </w:r>
          </w:p>
        </w:tc>
        <w:tc>
          <w:tcPr>
            <w:tcW w:w="6704" w:type="dxa"/>
            <w:vAlign w:val="center"/>
          </w:tcPr>
          <w:p w14:paraId="33138656">
            <w:pPr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用于测量成人血压及脉搏数。</w:t>
            </w:r>
          </w:p>
        </w:tc>
      </w:tr>
      <w:tr w14:paraId="363A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3DF080C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2085" w:type="dxa"/>
            <w:vAlign w:val="center"/>
          </w:tcPr>
          <w:p w14:paraId="33750C31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火龙罐（各大小规格）</w:t>
            </w:r>
          </w:p>
        </w:tc>
        <w:tc>
          <w:tcPr>
            <w:tcW w:w="6704" w:type="dxa"/>
            <w:vAlign w:val="center"/>
          </w:tcPr>
          <w:p w14:paraId="4CC93873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适用于火龙罐灸的疗法。</w:t>
            </w:r>
          </w:p>
        </w:tc>
      </w:tr>
      <w:tr w14:paraId="7515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51E9F1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2085" w:type="dxa"/>
            <w:vAlign w:val="center"/>
          </w:tcPr>
          <w:p w14:paraId="65FD249E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医用空气消毒机（包含壁挂式、移动式）</w:t>
            </w:r>
          </w:p>
        </w:tc>
        <w:tc>
          <w:tcPr>
            <w:tcW w:w="6704" w:type="dxa"/>
            <w:vAlign w:val="center"/>
          </w:tcPr>
          <w:p w14:paraId="6F5BEFB5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用于环境消毒（非医疗器械产品）</w:t>
            </w:r>
          </w:p>
        </w:tc>
      </w:tr>
    </w:tbl>
    <w:p w14:paraId="77847054">
      <w:pPr>
        <w:jc w:val="center"/>
      </w:pPr>
    </w:p>
    <w:p w14:paraId="7B70EA19"/>
    <w:p w14:paraId="10A68278"/>
    <w:p w14:paraId="2902D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jdmNTQzYTVlODYxZjdhYWJmZDNlYmQxZDM1YmMifQ=="/>
  </w:docVars>
  <w:rsids>
    <w:rsidRoot w:val="00000000"/>
    <w:rsid w:val="02CC04E3"/>
    <w:rsid w:val="18BD57E1"/>
    <w:rsid w:val="7E2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329</Characters>
  <Lines>0</Lines>
  <Paragraphs>0</Paragraphs>
  <TotalTime>9</TotalTime>
  <ScaleCrop>false</ScaleCrop>
  <LinksUpToDate>false</LinksUpToDate>
  <CharactersWithSpaces>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2024-11-01T04:47:00Z</dcterms:created>
  <dc:creator>谢先生</dc:creator>
  <cp:lastModifiedBy>X先生</cp:lastModifiedBy>
  <dcterms:modified xsi:type="dcterms:W3CDTF">2024-11-21T10:05:25Z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F555EC53440047D0A20C459679338706_12</vt:lpwstr>
  </property>
</Properties>
</file>